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FE29" w14:textId="18C6E1AA" w:rsidR="006649FD" w:rsidRPr="00A32740" w:rsidRDefault="008D6914" w:rsidP="00E1684F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C056F" wp14:editId="44900ADE">
                <wp:simplePos x="0" y="0"/>
                <wp:positionH relativeFrom="column">
                  <wp:posOffset>1538605</wp:posOffset>
                </wp:positionH>
                <wp:positionV relativeFrom="paragraph">
                  <wp:posOffset>296545</wp:posOffset>
                </wp:positionV>
                <wp:extent cx="1981200" cy="472440"/>
                <wp:effectExtent l="0" t="0" r="0" b="38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BA60" w14:textId="4EC45FFC" w:rsidR="008D6914" w:rsidRDefault="008D69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D99649" wp14:editId="64E08FF5">
                                  <wp:extent cx="1789430" cy="304800"/>
                                  <wp:effectExtent l="0" t="0" r="1270" b="0"/>
                                  <wp:docPr id="1754844388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4844388" name="Afbeelding 175484438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943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C056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1.15pt;margin-top:23.35pt;width:156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" stroked="f">
                <v:textbox>
                  <w:txbxContent>
                    <w:p w14:paraId="7939BA60" w14:textId="4EC45FFC" w:rsidR="008D6914" w:rsidRDefault="008D6914">
                      <w:r>
                        <w:rPr>
                          <w:noProof/>
                        </w:rPr>
                        <w:drawing>
                          <wp:inline distT="0" distB="0" distL="0" distR="0" wp14:anchorId="03D99649" wp14:editId="64E08FF5">
                            <wp:extent cx="1789430" cy="304800"/>
                            <wp:effectExtent l="0" t="0" r="1270" b="0"/>
                            <wp:docPr id="1754844388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4844388" name="Afbeelding 175484438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943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274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4EDFBD9" wp14:editId="6D06A528">
            <wp:extent cx="929640" cy="929640"/>
            <wp:effectExtent l="0" t="0" r="3810" b="0"/>
            <wp:docPr id="16014808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80800" name="Afbeelding 16014808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740">
        <w:rPr>
          <w:rFonts w:asciiTheme="minorHAnsi" w:hAnsiTheme="minorHAnsi" w:cstheme="minorHAnsi"/>
          <w:sz w:val="22"/>
          <w:szCs w:val="22"/>
        </w:rPr>
        <w:tab/>
      </w:r>
    </w:p>
    <w:p w14:paraId="014B7EAD" w14:textId="77777777" w:rsidR="006649FD" w:rsidRPr="00A32740" w:rsidRDefault="006649FD" w:rsidP="00E1684F">
      <w:pPr>
        <w:rPr>
          <w:rFonts w:asciiTheme="minorHAnsi" w:hAnsiTheme="minorHAnsi" w:cstheme="minorHAnsi"/>
          <w:sz w:val="22"/>
          <w:szCs w:val="22"/>
        </w:rPr>
      </w:pPr>
    </w:p>
    <w:p w14:paraId="76556700" w14:textId="77777777" w:rsidR="008D6914" w:rsidRPr="00A32740" w:rsidRDefault="008D6914" w:rsidP="00E1684F">
      <w:pPr>
        <w:rPr>
          <w:rFonts w:asciiTheme="minorHAnsi" w:hAnsiTheme="minorHAnsi" w:cstheme="minorHAnsi"/>
          <w:sz w:val="22"/>
          <w:szCs w:val="22"/>
        </w:rPr>
      </w:pPr>
    </w:p>
    <w:p w14:paraId="425B7076" w14:textId="5230BF19" w:rsidR="00FC486F" w:rsidRPr="00A32740" w:rsidRDefault="008D6914" w:rsidP="00E1684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2740">
        <w:rPr>
          <w:rFonts w:asciiTheme="minorHAnsi" w:hAnsiTheme="minorHAnsi" w:cstheme="minorHAnsi"/>
          <w:b/>
          <w:bCs/>
          <w:sz w:val="22"/>
          <w:szCs w:val="22"/>
        </w:rPr>
        <w:t xml:space="preserve">Uitnodiging </w:t>
      </w:r>
      <w:r w:rsidR="00FC486F" w:rsidRPr="00A32740">
        <w:rPr>
          <w:rFonts w:asciiTheme="minorHAnsi" w:hAnsiTheme="minorHAnsi" w:cstheme="minorHAnsi"/>
          <w:b/>
          <w:bCs/>
          <w:sz w:val="22"/>
          <w:szCs w:val="22"/>
        </w:rPr>
        <w:t>Patiëntendag Riboflavine Transporter Deficiëntie</w:t>
      </w:r>
    </w:p>
    <w:p w14:paraId="268EA496" w14:textId="77777777" w:rsidR="00FC486F" w:rsidRPr="00A32740" w:rsidRDefault="00FC486F" w:rsidP="00E1684F">
      <w:pPr>
        <w:rPr>
          <w:rFonts w:asciiTheme="minorHAnsi" w:hAnsiTheme="minorHAnsi" w:cstheme="minorHAnsi"/>
          <w:sz w:val="22"/>
          <w:szCs w:val="22"/>
        </w:rPr>
      </w:pPr>
    </w:p>
    <w:p w14:paraId="47FF8447" w14:textId="3A4958C2" w:rsidR="006649FD" w:rsidRPr="00A32740" w:rsidRDefault="006649FD" w:rsidP="00E1684F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 xml:space="preserve">Op 19 maart organiseren de behandelaren van het expertisecentrum Riboflavine Transporter Deficiëntie (RTD) van het Amsterdam UMC samen met de Nederlandse </w:t>
      </w:r>
      <w:r w:rsidR="008D6914" w:rsidRPr="00A32740">
        <w:rPr>
          <w:rFonts w:asciiTheme="minorHAnsi" w:hAnsiTheme="minorHAnsi" w:cstheme="minorHAnsi"/>
          <w:sz w:val="22"/>
          <w:szCs w:val="22"/>
        </w:rPr>
        <w:t>patiënten</w:t>
      </w:r>
      <w:r w:rsidRPr="00A32740">
        <w:rPr>
          <w:rFonts w:asciiTheme="minorHAnsi" w:hAnsiTheme="minorHAnsi" w:cstheme="minorHAnsi"/>
          <w:sz w:val="22"/>
          <w:szCs w:val="22"/>
        </w:rPr>
        <w:t xml:space="preserve">vereniging voor stofwisselingsziekten VKS een bijeenkomst voor (ouders van) patiënten met Riboflavine Transporter Deficiëntie. </w:t>
      </w:r>
    </w:p>
    <w:p w14:paraId="1823950B" w14:textId="77777777" w:rsidR="006649FD" w:rsidRPr="00A32740" w:rsidRDefault="006649FD" w:rsidP="00E1684F">
      <w:pPr>
        <w:rPr>
          <w:rFonts w:asciiTheme="minorHAnsi" w:hAnsiTheme="minorHAnsi" w:cstheme="minorHAnsi"/>
          <w:sz w:val="22"/>
          <w:szCs w:val="22"/>
        </w:rPr>
      </w:pPr>
    </w:p>
    <w:p w14:paraId="7667CF83" w14:textId="41A641E1" w:rsidR="006649FD" w:rsidRPr="00A32740" w:rsidRDefault="006649FD" w:rsidP="00E1684F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Op deze bijeenkomst is er voor families en patiënten met RTD de gelegenheid elkaar te ontmoeten. De artsen uit het Amsterdam UMC zullen u informeren over de nieuwste inzichten over RTD en over toekomstige onderzoeken.</w:t>
      </w:r>
    </w:p>
    <w:p w14:paraId="3960E779" w14:textId="77777777" w:rsidR="00A32740" w:rsidRPr="00A32740" w:rsidRDefault="00A32740" w:rsidP="00E1684F">
      <w:pPr>
        <w:rPr>
          <w:rFonts w:asciiTheme="minorHAnsi" w:hAnsiTheme="minorHAnsi" w:cstheme="minorHAnsi"/>
          <w:sz w:val="22"/>
          <w:szCs w:val="22"/>
        </w:rPr>
      </w:pPr>
    </w:p>
    <w:p w14:paraId="309B194A" w14:textId="77777777" w:rsidR="00A32740" w:rsidRPr="00A32740" w:rsidRDefault="00A32740" w:rsidP="00A32740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Bent u patiënt in het AMC en wilt u graag een polibezoek krijgen vóór of na deze patiënten-bijeenkomst, dan kunt u dat rechtstreeks aan uw behandelend arts in het AMC laten weten.</w:t>
      </w:r>
    </w:p>
    <w:p w14:paraId="7C9D10D1" w14:textId="77777777" w:rsidR="00A32740" w:rsidRPr="00A32740" w:rsidRDefault="00A32740" w:rsidP="00E1684F">
      <w:pPr>
        <w:rPr>
          <w:rFonts w:asciiTheme="minorHAnsi" w:hAnsiTheme="minorHAnsi" w:cstheme="minorHAnsi"/>
          <w:sz w:val="22"/>
          <w:szCs w:val="22"/>
        </w:rPr>
      </w:pPr>
    </w:p>
    <w:p w14:paraId="675E9650" w14:textId="74D247DF" w:rsidR="006649FD" w:rsidRPr="00A32740" w:rsidRDefault="006649FD" w:rsidP="00E1684F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Datum</w:t>
      </w:r>
      <w:r w:rsidR="00A32740" w:rsidRPr="00A32740">
        <w:rPr>
          <w:rFonts w:asciiTheme="minorHAnsi" w:hAnsiTheme="minorHAnsi" w:cstheme="minorHAnsi"/>
          <w:sz w:val="22"/>
          <w:szCs w:val="22"/>
        </w:rPr>
        <w:tab/>
      </w:r>
      <w:r w:rsidRPr="00A32740">
        <w:rPr>
          <w:rFonts w:asciiTheme="minorHAnsi" w:hAnsiTheme="minorHAnsi" w:cstheme="minorHAnsi"/>
          <w:sz w:val="22"/>
          <w:szCs w:val="22"/>
        </w:rPr>
        <w:t>: woensdag 1</w:t>
      </w:r>
      <w:r w:rsidR="003C701E" w:rsidRPr="00A32740">
        <w:rPr>
          <w:rFonts w:asciiTheme="minorHAnsi" w:hAnsiTheme="minorHAnsi" w:cstheme="minorHAnsi"/>
          <w:sz w:val="22"/>
          <w:szCs w:val="22"/>
        </w:rPr>
        <w:t>9</w:t>
      </w:r>
      <w:r w:rsidRPr="00A32740">
        <w:rPr>
          <w:rFonts w:asciiTheme="minorHAnsi" w:hAnsiTheme="minorHAnsi" w:cstheme="minorHAnsi"/>
          <w:sz w:val="22"/>
          <w:szCs w:val="22"/>
        </w:rPr>
        <w:t xml:space="preserve"> maart 2025</w:t>
      </w:r>
    </w:p>
    <w:p w14:paraId="75066194" w14:textId="69A0A228" w:rsidR="00A32740" w:rsidRPr="00A32740" w:rsidRDefault="00A32740" w:rsidP="00E1684F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Tijd</w:t>
      </w:r>
      <w:r w:rsidRPr="00A32740">
        <w:rPr>
          <w:rFonts w:asciiTheme="minorHAnsi" w:hAnsiTheme="minorHAnsi" w:cstheme="minorHAnsi"/>
          <w:sz w:val="22"/>
          <w:szCs w:val="22"/>
        </w:rPr>
        <w:tab/>
        <w:t>: 12.00 – 14.00 uur</w:t>
      </w:r>
    </w:p>
    <w:p w14:paraId="4C6ABA0E" w14:textId="421C2AAD" w:rsidR="006649FD" w:rsidRPr="00A32740" w:rsidRDefault="006649FD" w:rsidP="00E1684F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Locatie</w:t>
      </w:r>
      <w:r w:rsidR="00A32740" w:rsidRPr="00A32740">
        <w:rPr>
          <w:rFonts w:asciiTheme="minorHAnsi" w:hAnsiTheme="minorHAnsi" w:cstheme="minorHAnsi"/>
          <w:sz w:val="22"/>
          <w:szCs w:val="22"/>
        </w:rPr>
        <w:tab/>
      </w:r>
      <w:r w:rsidRPr="00A32740">
        <w:rPr>
          <w:rFonts w:asciiTheme="minorHAnsi" w:hAnsiTheme="minorHAnsi" w:cstheme="minorHAnsi"/>
          <w:sz w:val="22"/>
          <w:szCs w:val="22"/>
        </w:rPr>
        <w:t>: Amsterdam UMC, locatie AMC. Meibergdreef 9, 1105 AZ, Amsterdam</w:t>
      </w:r>
    </w:p>
    <w:p w14:paraId="6310AD71" w14:textId="77777777" w:rsidR="006649FD" w:rsidRPr="00A32740" w:rsidRDefault="006649FD" w:rsidP="00E1684F">
      <w:pPr>
        <w:rPr>
          <w:rFonts w:asciiTheme="minorHAnsi" w:hAnsiTheme="minorHAnsi" w:cstheme="minorHAnsi"/>
          <w:sz w:val="22"/>
          <w:szCs w:val="22"/>
        </w:rPr>
      </w:pPr>
    </w:p>
    <w:p w14:paraId="0D3385FA" w14:textId="5279CAA5" w:rsidR="006649FD" w:rsidRPr="00A32740" w:rsidRDefault="006649FD" w:rsidP="00E1684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2740">
        <w:rPr>
          <w:rFonts w:asciiTheme="minorHAnsi" w:hAnsiTheme="minorHAnsi" w:cstheme="minorHAnsi"/>
          <w:b/>
          <w:bCs/>
          <w:sz w:val="22"/>
          <w:szCs w:val="22"/>
        </w:rPr>
        <w:t>Programma:</w:t>
      </w:r>
    </w:p>
    <w:p w14:paraId="6E9D4D52" w14:textId="25878DB7" w:rsidR="006649FD" w:rsidRPr="00A32740" w:rsidRDefault="00FC486F" w:rsidP="00A32740">
      <w:pPr>
        <w:pStyle w:val="Lijstalinea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 xml:space="preserve">12:00 </w:t>
      </w:r>
      <w:r w:rsidR="00A32740" w:rsidRPr="00A32740">
        <w:rPr>
          <w:rFonts w:asciiTheme="minorHAnsi" w:hAnsiTheme="minorHAnsi" w:cstheme="minorHAnsi"/>
          <w:sz w:val="22"/>
          <w:szCs w:val="22"/>
        </w:rPr>
        <w:t>uur</w:t>
      </w:r>
      <w:r w:rsidR="00A32740" w:rsidRPr="00A32740">
        <w:rPr>
          <w:rFonts w:asciiTheme="minorHAnsi" w:hAnsiTheme="minorHAnsi" w:cstheme="minorHAnsi"/>
          <w:sz w:val="22"/>
          <w:szCs w:val="22"/>
        </w:rPr>
        <w:tab/>
      </w:r>
      <w:r w:rsidR="00A32740" w:rsidRPr="00A3274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32740">
        <w:rPr>
          <w:rFonts w:asciiTheme="minorHAnsi" w:hAnsiTheme="minorHAnsi" w:cstheme="minorHAnsi"/>
          <w:sz w:val="22"/>
          <w:szCs w:val="22"/>
        </w:rPr>
        <w:t>inloop met koffie thee en broodjes</w:t>
      </w:r>
    </w:p>
    <w:p w14:paraId="1D802281" w14:textId="7C63F447" w:rsidR="00FC486F" w:rsidRPr="00A32740" w:rsidRDefault="00FC486F" w:rsidP="00A32740">
      <w:pPr>
        <w:pStyle w:val="Lijstalinea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12:30 – 13:30</w:t>
      </w:r>
      <w:r w:rsidR="00A32740" w:rsidRPr="00A32740">
        <w:rPr>
          <w:rFonts w:asciiTheme="minorHAnsi" w:hAnsiTheme="minorHAnsi" w:cstheme="minorHAnsi"/>
          <w:sz w:val="22"/>
          <w:szCs w:val="22"/>
        </w:rPr>
        <w:t xml:space="preserve"> uur</w:t>
      </w:r>
      <w:r w:rsidR="00A32740" w:rsidRPr="00A3274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32740">
        <w:rPr>
          <w:rFonts w:asciiTheme="minorHAnsi" w:hAnsiTheme="minorHAnsi" w:cstheme="minorHAnsi"/>
          <w:sz w:val="22"/>
          <w:szCs w:val="22"/>
        </w:rPr>
        <w:t>presentaties en beantwoorden vragen</w:t>
      </w:r>
    </w:p>
    <w:p w14:paraId="07F60F32" w14:textId="18141F85" w:rsidR="00FC486F" w:rsidRPr="00A32740" w:rsidRDefault="00FC486F" w:rsidP="00A32740">
      <w:pPr>
        <w:pStyle w:val="Lijstalinea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13:30 – 14:00</w:t>
      </w:r>
      <w:r w:rsidR="00A32740" w:rsidRPr="00A32740">
        <w:rPr>
          <w:rFonts w:asciiTheme="minorHAnsi" w:hAnsiTheme="minorHAnsi" w:cstheme="minorHAnsi"/>
          <w:sz w:val="22"/>
          <w:szCs w:val="22"/>
        </w:rPr>
        <w:t xml:space="preserve"> uur</w:t>
      </w:r>
      <w:r w:rsidR="00A32740" w:rsidRPr="00A3274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32740">
        <w:rPr>
          <w:rFonts w:asciiTheme="minorHAnsi" w:hAnsiTheme="minorHAnsi" w:cstheme="minorHAnsi"/>
          <w:sz w:val="22"/>
          <w:szCs w:val="22"/>
        </w:rPr>
        <w:t>napraten en afsluiting</w:t>
      </w:r>
    </w:p>
    <w:p w14:paraId="51E53AD9" w14:textId="77777777" w:rsidR="00FC486F" w:rsidRPr="00A32740" w:rsidRDefault="00FC486F" w:rsidP="00E1684F">
      <w:pPr>
        <w:rPr>
          <w:rFonts w:asciiTheme="minorHAnsi" w:hAnsiTheme="minorHAnsi" w:cstheme="minorHAnsi"/>
          <w:sz w:val="22"/>
          <w:szCs w:val="22"/>
        </w:rPr>
      </w:pPr>
    </w:p>
    <w:p w14:paraId="5FEF86A4" w14:textId="77777777" w:rsidR="00A32740" w:rsidRDefault="00A32740" w:rsidP="00E1684F">
      <w:pPr>
        <w:rPr>
          <w:rFonts w:asciiTheme="minorHAnsi" w:hAnsiTheme="minorHAnsi" w:cstheme="minorHAnsi"/>
          <w:sz w:val="22"/>
          <w:szCs w:val="22"/>
        </w:rPr>
      </w:pPr>
    </w:p>
    <w:p w14:paraId="14C8C6CB" w14:textId="704D48D2" w:rsidR="006649FD" w:rsidRPr="00A32740" w:rsidRDefault="00A32740" w:rsidP="00E1684F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 xml:space="preserve">Aanmelden kan door een mail te sturen naar </w:t>
      </w:r>
      <w:hyperlink r:id="rId10" w:history="1">
        <w:r w:rsidRPr="00A32740">
          <w:rPr>
            <w:rStyle w:val="Hyperlink"/>
            <w:rFonts w:asciiTheme="minorHAnsi" w:hAnsiTheme="minorHAnsi" w:cstheme="minorHAnsi"/>
            <w:sz w:val="22"/>
            <w:szCs w:val="22"/>
          </w:rPr>
          <w:t>aanmeldingen@stofwisselingsziekten.nl</w:t>
        </w:r>
      </w:hyperlink>
      <w:r w:rsidRPr="00A327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322F0B" w14:textId="3937B8A5" w:rsidR="00A32740" w:rsidRPr="00A32740" w:rsidRDefault="00A32740" w:rsidP="00E1684F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Wilt u daarbij het volgende aangeven:</w:t>
      </w:r>
    </w:p>
    <w:p w14:paraId="64C4779C" w14:textId="07ED2C0B" w:rsidR="00A32740" w:rsidRPr="00A32740" w:rsidRDefault="00A32740" w:rsidP="00A32740">
      <w:pPr>
        <w:pStyle w:val="Lijstaline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Met hoeveel personen u aanwezig bent</w:t>
      </w:r>
    </w:p>
    <w:p w14:paraId="36224CEF" w14:textId="400BA542" w:rsidR="00A32740" w:rsidRPr="00A32740" w:rsidRDefault="00A32740" w:rsidP="00A32740">
      <w:pPr>
        <w:pStyle w:val="Lijstaline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Dieetwensen</w:t>
      </w:r>
    </w:p>
    <w:p w14:paraId="72F8DD00" w14:textId="4B4C9279" w:rsidR="00A32740" w:rsidRPr="00A32740" w:rsidRDefault="00A32740" w:rsidP="00A32740">
      <w:pPr>
        <w:pStyle w:val="Lijstaline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Vragen die u heeft voor de artsen (deze worden meegenomen in de presentaties)</w:t>
      </w:r>
    </w:p>
    <w:p w14:paraId="26408D23" w14:textId="77777777" w:rsidR="00A32740" w:rsidRPr="00A32740" w:rsidRDefault="00A32740" w:rsidP="00A32740">
      <w:pPr>
        <w:rPr>
          <w:rFonts w:asciiTheme="minorHAnsi" w:hAnsiTheme="minorHAnsi" w:cstheme="minorHAnsi"/>
          <w:sz w:val="22"/>
          <w:szCs w:val="22"/>
        </w:rPr>
      </w:pPr>
    </w:p>
    <w:p w14:paraId="1D591148" w14:textId="782DB48B" w:rsidR="00A32740" w:rsidRPr="00A32740" w:rsidRDefault="00A32740" w:rsidP="00A32740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We hopen u te mogen verwelkomen op woensdag 19 maart in het Amsterdam UMC.</w:t>
      </w:r>
    </w:p>
    <w:p w14:paraId="61A47D4A" w14:textId="77777777" w:rsidR="00A32740" w:rsidRPr="00A32740" w:rsidRDefault="00A32740" w:rsidP="00A32740">
      <w:pPr>
        <w:rPr>
          <w:rFonts w:asciiTheme="minorHAnsi" w:hAnsiTheme="minorHAnsi" w:cstheme="minorHAnsi"/>
          <w:sz w:val="22"/>
          <w:szCs w:val="22"/>
        </w:rPr>
      </w:pPr>
    </w:p>
    <w:p w14:paraId="615C582D" w14:textId="5C4D1116" w:rsidR="00A32740" w:rsidRPr="00A32740" w:rsidRDefault="00A32740" w:rsidP="00A32740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Met vriendelijke groet namens het RTD team van het AMC,</w:t>
      </w:r>
    </w:p>
    <w:p w14:paraId="2999A145" w14:textId="131F80AC" w:rsidR="00A32740" w:rsidRDefault="00A32740" w:rsidP="00A32740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Caroline van Essen</w:t>
      </w:r>
    </w:p>
    <w:p w14:paraId="1F5158DB" w14:textId="030D2037" w:rsidR="00A32740" w:rsidRPr="00A32740" w:rsidRDefault="00A32740" w:rsidP="00A32740">
      <w:pPr>
        <w:rPr>
          <w:rFonts w:asciiTheme="minorHAnsi" w:hAnsiTheme="minorHAnsi" w:cstheme="minorHAnsi"/>
          <w:sz w:val="22"/>
          <w:szCs w:val="22"/>
        </w:rPr>
      </w:pPr>
      <w:r w:rsidRPr="00A32740">
        <w:rPr>
          <w:rFonts w:asciiTheme="minorHAnsi" w:hAnsiTheme="minorHAnsi" w:cstheme="minorHAnsi"/>
          <w:sz w:val="22"/>
          <w:szCs w:val="22"/>
        </w:rPr>
        <w:t>coördinator lotgenotencontact VKS</w:t>
      </w:r>
    </w:p>
    <w:sectPr w:rsidR="00A32740" w:rsidRPr="00A3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3C9"/>
    <w:multiLevelType w:val="hybridMultilevel"/>
    <w:tmpl w:val="3828A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E614C"/>
    <w:multiLevelType w:val="hybridMultilevel"/>
    <w:tmpl w:val="ED4C40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2"/>
  </w:num>
  <w:num w:numId="2" w16cid:durableId="1026445243">
    <w:abstractNumId w:val="4"/>
  </w:num>
  <w:num w:numId="3" w16cid:durableId="593171272">
    <w:abstractNumId w:val="5"/>
  </w:num>
  <w:num w:numId="4" w16cid:durableId="1008337569">
    <w:abstractNumId w:val="3"/>
  </w:num>
  <w:num w:numId="5" w16cid:durableId="1200053308">
    <w:abstractNumId w:val="6"/>
  </w:num>
  <w:num w:numId="6" w16cid:durableId="2086148160">
    <w:abstractNumId w:val="3"/>
  </w:num>
  <w:num w:numId="7" w16cid:durableId="108204942">
    <w:abstractNumId w:val="2"/>
  </w:num>
  <w:num w:numId="8" w16cid:durableId="1159425561">
    <w:abstractNumId w:val="4"/>
  </w:num>
  <w:num w:numId="9" w16cid:durableId="517307843">
    <w:abstractNumId w:val="5"/>
  </w:num>
  <w:num w:numId="10" w16cid:durableId="1375159396">
    <w:abstractNumId w:val="4"/>
  </w:num>
  <w:num w:numId="11" w16cid:durableId="1855998875">
    <w:abstractNumId w:val="4"/>
  </w:num>
  <w:num w:numId="12" w16cid:durableId="888762083">
    <w:abstractNumId w:val="5"/>
  </w:num>
  <w:num w:numId="13" w16cid:durableId="1421874605">
    <w:abstractNumId w:val="5"/>
  </w:num>
  <w:num w:numId="14" w16cid:durableId="2034304253">
    <w:abstractNumId w:val="3"/>
  </w:num>
  <w:num w:numId="15" w16cid:durableId="244612863">
    <w:abstractNumId w:val="3"/>
  </w:num>
  <w:num w:numId="16" w16cid:durableId="1683697826">
    <w:abstractNumId w:val="3"/>
  </w:num>
  <w:num w:numId="17" w16cid:durableId="1427270423">
    <w:abstractNumId w:val="6"/>
  </w:num>
  <w:num w:numId="18" w16cid:durableId="1286042416">
    <w:abstractNumId w:val="2"/>
  </w:num>
  <w:num w:numId="19" w16cid:durableId="322970271">
    <w:abstractNumId w:val="4"/>
  </w:num>
  <w:num w:numId="20" w16cid:durableId="616446539">
    <w:abstractNumId w:val="5"/>
  </w:num>
  <w:num w:numId="21" w16cid:durableId="1937398501">
    <w:abstractNumId w:val="4"/>
  </w:num>
  <w:num w:numId="22" w16cid:durableId="1575697738">
    <w:abstractNumId w:val="4"/>
  </w:num>
  <w:num w:numId="23" w16cid:durableId="1820882858">
    <w:abstractNumId w:val="5"/>
  </w:num>
  <w:num w:numId="24" w16cid:durableId="517737764">
    <w:abstractNumId w:val="5"/>
  </w:num>
  <w:num w:numId="25" w16cid:durableId="1748528906">
    <w:abstractNumId w:val="3"/>
  </w:num>
  <w:num w:numId="26" w16cid:durableId="1343433185">
    <w:abstractNumId w:val="3"/>
  </w:num>
  <w:num w:numId="27" w16cid:durableId="1574968135">
    <w:abstractNumId w:val="3"/>
  </w:num>
  <w:num w:numId="28" w16cid:durableId="714815390">
    <w:abstractNumId w:val="6"/>
  </w:num>
  <w:num w:numId="29" w16cid:durableId="946811711">
    <w:abstractNumId w:val="3"/>
  </w:num>
  <w:num w:numId="30" w16cid:durableId="996882843">
    <w:abstractNumId w:val="3"/>
  </w:num>
  <w:num w:numId="31" w16cid:durableId="1606185036">
    <w:abstractNumId w:val="6"/>
  </w:num>
  <w:num w:numId="32" w16cid:durableId="1115752548">
    <w:abstractNumId w:val="3"/>
  </w:num>
  <w:num w:numId="33" w16cid:durableId="108551630">
    <w:abstractNumId w:val="3"/>
  </w:num>
  <w:num w:numId="34" w16cid:durableId="140910734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3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724640750">
    <w:abstractNumId w:val="0"/>
  </w:num>
  <w:num w:numId="40" w16cid:durableId="7890839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FD"/>
    <w:rsid w:val="00107A22"/>
    <w:rsid w:val="001A71D9"/>
    <w:rsid w:val="00225B02"/>
    <w:rsid w:val="003C701E"/>
    <w:rsid w:val="00476272"/>
    <w:rsid w:val="004E10E2"/>
    <w:rsid w:val="00505539"/>
    <w:rsid w:val="00506189"/>
    <w:rsid w:val="005147C8"/>
    <w:rsid w:val="005B2AF3"/>
    <w:rsid w:val="005E4B36"/>
    <w:rsid w:val="006421AA"/>
    <w:rsid w:val="006649FD"/>
    <w:rsid w:val="006E1286"/>
    <w:rsid w:val="007D0955"/>
    <w:rsid w:val="00821D64"/>
    <w:rsid w:val="00840A00"/>
    <w:rsid w:val="008D6914"/>
    <w:rsid w:val="00915C38"/>
    <w:rsid w:val="00944185"/>
    <w:rsid w:val="009B60D0"/>
    <w:rsid w:val="00A32740"/>
    <w:rsid w:val="00AD3036"/>
    <w:rsid w:val="00B42813"/>
    <w:rsid w:val="00BB0BD6"/>
    <w:rsid w:val="00CF0BFA"/>
    <w:rsid w:val="00D66FC4"/>
    <w:rsid w:val="00DF6498"/>
    <w:rsid w:val="00E1684F"/>
    <w:rsid w:val="00E366D2"/>
    <w:rsid w:val="00E55BEF"/>
    <w:rsid w:val="00FC486F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D575"/>
  <w15:chartTrackingRefBased/>
  <w15:docId w15:val="{E214D13D-76D7-41DC-9078-97E681E9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styleId="Hyperlink">
    <w:name w:val="Hyperlink"/>
    <w:basedOn w:val="Standaardalinea-lettertype"/>
    <w:uiPriority w:val="99"/>
    <w:unhideWhenUsed/>
    <w:rsid w:val="00A3274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2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anmeldingen@stofwisselingsziekten.n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149C0E832AF4191BF9BE7512745BB" ma:contentTypeVersion="13" ma:contentTypeDescription="Een nieuw document maken." ma:contentTypeScope="" ma:versionID="e93d4531f97fc4d676c539e366eff6d8">
  <xsd:schema xmlns:xsd="http://www.w3.org/2001/XMLSchema" xmlns:xs="http://www.w3.org/2001/XMLSchema" xmlns:p="http://schemas.microsoft.com/office/2006/metadata/properties" xmlns:ns2="81a2e8c2-48c9-4b8b-853b-5b9fea972814" xmlns:ns3="d75461ff-a40b-4df9-92ab-90519b455d04" targetNamespace="http://schemas.microsoft.com/office/2006/metadata/properties" ma:root="true" ma:fieldsID="a16ba2316504cea2058b75dde1ca857c" ns2:_="" ns3:_="">
    <xsd:import namespace="81a2e8c2-48c9-4b8b-853b-5b9fea972814"/>
    <xsd:import namespace="d75461ff-a40b-4df9-92ab-90519b455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e8c2-48c9-4b8b-853b-5b9fea972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0f42085-b1e4-4501-9a4d-f9ea42f55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461ff-a40b-4df9-92ab-90519b455d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203c9c-e00f-4b67-8cd0-94021706f2de}" ma:internalName="TaxCatchAll" ma:showField="CatchAllData" ma:web="d75461ff-a40b-4df9-92ab-90519b455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2e8c2-48c9-4b8b-853b-5b9fea972814">
      <Terms xmlns="http://schemas.microsoft.com/office/infopath/2007/PartnerControls"/>
    </lcf76f155ced4ddcb4097134ff3c332f>
    <TaxCatchAll xmlns="d75461ff-a40b-4df9-92ab-90519b455d04" xsi:nil="true"/>
  </documentManagement>
</p:properties>
</file>

<file path=customXml/itemProps1.xml><?xml version="1.0" encoding="utf-8"?>
<ds:datastoreItem xmlns:ds="http://schemas.openxmlformats.org/officeDocument/2006/customXml" ds:itemID="{E8EB1EA8-C4F2-4E86-B240-11CDEB5A72B7}"/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1305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Bosch, A.M. (Annet)</dc:creator>
  <cp:keywords/>
  <dc:description/>
  <cp:lastModifiedBy>Caroline van Essen</cp:lastModifiedBy>
  <cp:revision>2</cp:revision>
  <dcterms:created xsi:type="dcterms:W3CDTF">2025-01-15T09:28:00Z</dcterms:created>
  <dcterms:modified xsi:type="dcterms:W3CDTF">2025-01-15T09:28:00Z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0x010100E83149C0E832AF4191BF9BE7512745BB</vt:lpwstr>
  </property>
</Properties>
</file>